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19" w:rsidRDefault="00CA4A19" w:rsidP="00CA4A19">
      <w:pPr>
        <w:pStyle w:val="150"/>
        <w:shd w:val="clear" w:color="auto" w:fill="auto"/>
        <w:suppressAutoHyphens/>
        <w:spacing w:after="0" w:line="360" w:lineRule="auto"/>
        <w:ind w:firstLine="85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60428" cy="1871942"/>
            <wp:effectExtent l="19050" t="0" r="1772" b="0"/>
            <wp:docPr id="1" name="Рисунок 0" descr="Почему растут цены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ему растут цены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723" cy="187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19" w:rsidRDefault="00CA4A19" w:rsidP="00786FCD">
      <w:pPr>
        <w:pStyle w:val="150"/>
        <w:shd w:val="clear" w:color="auto" w:fill="auto"/>
        <w:suppressAutoHyphens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86FCD" w:rsidRDefault="00A20BAC" w:rsidP="00786FCD">
      <w:pPr>
        <w:pStyle w:val="150"/>
        <w:shd w:val="clear" w:color="auto" w:fill="auto"/>
        <w:suppressAutoHyphens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растут цены?</w:t>
      </w:r>
      <w:bookmarkStart w:id="0" w:name="_GoBack"/>
      <w:bookmarkEnd w:id="0"/>
    </w:p>
    <w:p w:rsidR="00786FCD" w:rsidRPr="00786FCD" w:rsidRDefault="00786FCD" w:rsidP="00786FCD">
      <w:pPr>
        <w:pStyle w:val="1"/>
        <w:shd w:val="clear" w:color="auto" w:fill="auto"/>
        <w:suppressAutoHyphens/>
        <w:spacing w:after="63"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D">
        <w:rPr>
          <w:rStyle w:val="0pt0"/>
          <w:rFonts w:ascii="Times New Roman" w:hAnsi="Times New Roman" w:cs="Times New Roman"/>
          <w:sz w:val="24"/>
          <w:szCs w:val="24"/>
        </w:rPr>
        <w:t xml:space="preserve">Инфляция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6FCD">
        <w:rPr>
          <w:rFonts w:ascii="Times New Roman" w:hAnsi="Times New Roman" w:cs="Times New Roman"/>
          <w:sz w:val="24"/>
          <w:szCs w:val="24"/>
        </w:rPr>
        <w:t>это процесс повышения общего уровня цен на товары и услуги. В результате инфляции за одну и ту же сумму со временем можно приобрести всё меньше товаров и услуг. Поэтому часто говорят, что инфляция съела деньги. Количество их не изменилось, однако хозяин этих денег стал беднее.</w:t>
      </w:r>
    </w:p>
    <w:p w:rsidR="00786FCD" w:rsidRPr="00786FCD" w:rsidRDefault="00786FCD" w:rsidP="00786FCD">
      <w:pPr>
        <w:pStyle w:val="1"/>
        <w:shd w:val="clear" w:color="auto" w:fill="auto"/>
        <w:suppressAutoHyphens/>
        <w:spacing w:after="60"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D">
        <w:rPr>
          <w:rFonts w:ascii="Times New Roman" w:hAnsi="Times New Roman" w:cs="Times New Roman"/>
          <w:sz w:val="24"/>
          <w:szCs w:val="24"/>
        </w:rPr>
        <w:t>Рост цен можно измерять по-р</w:t>
      </w:r>
      <w:r>
        <w:rPr>
          <w:rFonts w:ascii="Times New Roman" w:hAnsi="Times New Roman" w:cs="Times New Roman"/>
          <w:sz w:val="24"/>
          <w:szCs w:val="24"/>
        </w:rPr>
        <w:t>азному. В личных финансах инфля</w:t>
      </w:r>
      <w:r w:rsidRPr="00786FCD">
        <w:rPr>
          <w:rFonts w:ascii="Times New Roman" w:hAnsi="Times New Roman" w:cs="Times New Roman"/>
          <w:sz w:val="24"/>
          <w:szCs w:val="24"/>
        </w:rPr>
        <w:t>ция обычно измеряется как про</w:t>
      </w:r>
      <w:r>
        <w:rPr>
          <w:rFonts w:ascii="Times New Roman" w:hAnsi="Times New Roman" w:cs="Times New Roman"/>
          <w:sz w:val="24"/>
          <w:szCs w:val="24"/>
        </w:rPr>
        <w:t>центный прирост индекса потреби</w:t>
      </w:r>
      <w:r w:rsidRPr="00786FCD">
        <w:rPr>
          <w:rFonts w:ascii="Times New Roman" w:hAnsi="Times New Roman" w:cs="Times New Roman"/>
          <w:sz w:val="24"/>
          <w:szCs w:val="24"/>
        </w:rPr>
        <w:t>тельских цен. Что это такое? Индекс потребительских цен (ИПЦ) отражает изменение во времен</w:t>
      </w:r>
      <w:r>
        <w:rPr>
          <w:rFonts w:ascii="Times New Roman" w:hAnsi="Times New Roman" w:cs="Times New Roman"/>
          <w:sz w:val="24"/>
          <w:szCs w:val="24"/>
        </w:rPr>
        <w:t xml:space="preserve">и стоимости потребительской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</w:t>
      </w:r>
      <w:r w:rsidRPr="00786FCD">
        <w:rPr>
          <w:rFonts w:ascii="Times New Roman" w:hAnsi="Times New Roman" w:cs="Times New Roman"/>
          <w:sz w:val="24"/>
          <w:szCs w:val="24"/>
        </w:rPr>
        <w:t>зины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6FCD">
        <w:rPr>
          <w:rFonts w:ascii="Times New Roman" w:hAnsi="Times New Roman" w:cs="Times New Roman"/>
          <w:sz w:val="24"/>
          <w:szCs w:val="24"/>
        </w:rPr>
        <w:t>определённого</w:t>
      </w:r>
      <w:proofErr w:type="gramEnd"/>
      <w:r w:rsidRPr="00786FCD">
        <w:rPr>
          <w:rFonts w:ascii="Times New Roman" w:hAnsi="Times New Roman" w:cs="Times New Roman"/>
          <w:sz w:val="24"/>
          <w:szCs w:val="24"/>
        </w:rPr>
        <w:t xml:space="preserve"> набора товаров и услуг, потребляемых средним домохозяйством. В эту корзину входят продукты, одежда, обувь, мебель, лекарства, услуги </w:t>
      </w:r>
      <w:r>
        <w:rPr>
          <w:rFonts w:ascii="Times New Roman" w:hAnsi="Times New Roman" w:cs="Times New Roman"/>
          <w:sz w:val="24"/>
          <w:szCs w:val="24"/>
        </w:rPr>
        <w:t>связи, транспорта, здравоохране</w:t>
      </w:r>
      <w:r w:rsidRPr="00786FCD">
        <w:rPr>
          <w:rFonts w:ascii="Times New Roman" w:hAnsi="Times New Roman" w:cs="Times New Roman"/>
          <w:sz w:val="24"/>
          <w:szCs w:val="24"/>
        </w:rPr>
        <w:t>ния и многое другое.</w:t>
      </w:r>
    </w:p>
    <w:p w:rsidR="00786FCD" w:rsidRPr="00786FCD" w:rsidRDefault="00786FCD" w:rsidP="00786FCD">
      <w:pPr>
        <w:pStyle w:val="1"/>
        <w:shd w:val="clear" w:color="auto" w:fill="auto"/>
        <w:suppressAutoHyphens/>
        <w:spacing w:after="370"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D">
        <w:rPr>
          <w:rFonts w:ascii="Times New Roman" w:hAnsi="Times New Roman" w:cs="Times New Roman"/>
          <w:sz w:val="24"/>
          <w:szCs w:val="24"/>
        </w:rPr>
        <w:t xml:space="preserve">Если за год эта корзина подорожала на 8%, то </w:t>
      </w:r>
      <w:r w:rsidRPr="00642416">
        <w:rPr>
          <w:rStyle w:val="0pt"/>
          <w:rFonts w:ascii="Times New Roman" w:hAnsi="Times New Roman" w:cs="Times New Roman"/>
          <w:i w:val="0"/>
          <w:sz w:val="24"/>
          <w:szCs w:val="24"/>
        </w:rPr>
        <w:t>мы</w:t>
      </w:r>
      <w:r w:rsidRPr="00786FCD">
        <w:rPr>
          <w:rFonts w:ascii="Times New Roman" w:hAnsi="Times New Roman" w:cs="Times New Roman"/>
          <w:sz w:val="24"/>
          <w:szCs w:val="24"/>
        </w:rPr>
        <w:t xml:space="preserve"> говорим об инфляции и снижении </w:t>
      </w:r>
      <w:r w:rsidRPr="00642416">
        <w:rPr>
          <w:rStyle w:val="0pt"/>
          <w:rFonts w:ascii="Times New Roman" w:hAnsi="Times New Roman" w:cs="Times New Roman"/>
          <w:i w:val="0"/>
          <w:sz w:val="24"/>
          <w:szCs w:val="24"/>
        </w:rPr>
        <w:t>покупательной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денег в раз</w:t>
      </w:r>
      <w:r w:rsidR="00642416">
        <w:rPr>
          <w:rFonts w:ascii="Times New Roman" w:hAnsi="Times New Roman" w:cs="Times New Roman"/>
          <w:sz w:val="24"/>
          <w:szCs w:val="24"/>
        </w:rPr>
        <w:t>мере 8</w:t>
      </w:r>
      <w:r w:rsidRPr="00786FCD">
        <w:rPr>
          <w:rFonts w:ascii="Times New Roman" w:hAnsi="Times New Roman" w:cs="Times New Roman"/>
          <w:sz w:val="24"/>
          <w:szCs w:val="24"/>
        </w:rPr>
        <w:t>%. Это значит, что на одну и ту же сумму в конце года можно приобрести товаров и услуг на 8% меньше, чем в начале года.</w:t>
      </w:r>
    </w:p>
    <w:p w:rsidR="00786FCD" w:rsidRPr="00786FCD" w:rsidRDefault="00786FCD" w:rsidP="00786FCD">
      <w:pPr>
        <w:pStyle w:val="30"/>
        <w:shd w:val="clear" w:color="auto" w:fill="auto"/>
        <w:suppressAutoHyphens/>
        <w:spacing w:after="114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1" w:name="bookmark51"/>
      <w:r w:rsidRPr="00786FCD">
        <w:rPr>
          <w:rFonts w:ascii="Times New Roman" w:hAnsi="Times New Roman" w:cs="Times New Roman"/>
          <w:b/>
          <w:sz w:val="24"/>
          <w:szCs w:val="24"/>
        </w:rPr>
        <w:t>В чём причины инфляции?</w:t>
      </w:r>
      <w:bookmarkEnd w:id="1"/>
    </w:p>
    <w:p w:rsidR="00786FCD" w:rsidRPr="00786FCD" w:rsidRDefault="00786FCD" w:rsidP="00DA4DEF">
      <w:pPr>
        <w:pStyle w:val="1"/>
        <w:shd w:val="clear" w:color="auto" w:fill="auto"/>
        <w:suppressAutoHyphens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D">
        <w:rPr>
          <w:rFonts w:ascii="Times New Roman" w:hAnsi="Times New Roman" w:cs="Times New Roman"/>
          <w:sz w:val="24"/>
          <w:szCs w:val="24"/>
        </w:rPr>
        <w:t xml:space="preserve">Итак, инфляция </w:t>
      </w:r>
      <w:r w:rsidR="000B18D3">
        <w:rPr>
          <w:rFonts w:ascii="Times New Roman" w:hAnsi="Times New Roman" w:cs="Times New Roman"/>
          <w:sz w:val="24"/>
          <w:szCs w:val="24"/>
        </w:rPr>
        <w:t xml:space="preserve">- </w:t>
      </w:r>
      <w:r w:rsidRPr="00786FCD">
        <w:rPr>
          <w:rFonts w:ascii="Times New Roman" w:hAnsi="Times New Roman" w:cs="Times New Roman"/>
          <w:sz w:val="24"/>
          <w:szCs w:val="24"/>
        </w:rPr>
        <w:t>это процесс обесценения денег. Это означает, что время для денег не менее существенная характеристика, чем количество. Ценность 1 рубля сегодня отличается от ценностирубля завтра, а тем более через месяц или через год. Из-за инфляции ценность денег постепенно падает. При этом в отдельные периоды инфляция может уск</w:t>
      </w:r>
      <w:r>
        <w:rPr>
          <w:rFonts w:ascii="Times New Roman" w:hAnsi="Times New Roman" w:cs="Times New Roman"/>
          <w:sz w:val="24"/>
          <w:szCs w:val="24"/>
        </w:rPr>
        <w:t>оряться (то есть цены растут бы</w:t>
      </w:r>
      <w:r w:rsidRPr="00786FCD">
        <w:rPr>
          <w:rFonts w:ascii="Times New Roman" w:hAnsi="Times New Roman" w:cs="Times New Roman"/>
          <w:sz w:val="24"/>
          <w:szCs w:val="24"/>
        </w:rPr>
        <w:t>стрее) или замедляться (цены растут медленнее). Почему это происходит? На уровень инфляции влияет много факторов, например рост доходов населения, доступ</w:t>
      </w:r>
      <w:r>
        <w:rPr>
          <w:rFonts w:ascii="Times New Roman" w:hAnsi="Times New Roman" w:cs="Times New Roman"/>
          <w:sz w:val="24"/>
          <w:szCs w:val="24"/>
        </w:rPr>
        <w:t>ность кредитов, повышение издер</w:t>
      </w:r>
      <w:r w:rsidRPr="00786FCD">
        <w:rPr>
          <w:rFonts w:ascii="Times New Roman" w:hAnsi="Times New Roman" w:cs="Times New Roman"/>
          <w:sz w:val="24"/>
          <w:szCs w:val="24"/>
        </w:rPr>
        <w:t xml:space="preserve">жек производства, ограничения </w:t>
      </w:r>
      <w:r>
        <w:rPr>
          <w:rFonts w:ascii="Times New Roman" w:hAnsi="Times New Roman" w:cs="Times New Roman"/>
          <w:sz w:val="24"/>
          <w:szCs w:val="24"/>
        </w:rPr>
        <w:t>на импорт и даже неурожай. Пред</w:t>
      </w:r>
      <w:r w:rsidRPr="00786FCD">
        <w:rPr>
          <w:rFonts w:ascii="Times New Roman" w:hAnsi="Times New Roman" w:cs="Times New Roman"/>
          <w:sz w:val="24"/>
          <w:szCs w:val="24"/>
        </w:rPr>
        <w:t xml:space="preserve">ставьте, что на поля зерновых напала саранча, и часть урожая была потеряна. На внутреннем рынке стало продаваться меньше зерна, и его цена возросла. В результате подорожали и хлеб, и макароны, и мясо с молоком (для кормления </w:t>
      </w:r>
      <w:r w:rsidRPr="00786FCD">
        <w:rPr>
          <w:rFonts w:ascii="Times New Roman" w:hAnsi="Times New Roman" w:cs="Times New Roman"/>
          <w:sz w:val="24"/>
          <w:szCs w:val="24"/>
        </w:rPr>
        <w:lastRenderedPageBreak/>
        <w:t>скота используются зерно и продукты переработки зерновых культур).</w:t>
      </w:r>
    </w:p>
    <w:p w:rsidR="00786FCD" w:rsidRPr="00786FCD" w:rsidRDefault="00786FCD" w:rsidP="00786FCD">
      <w:pPr>
        <w:pStyle w:val="1"/>
        <w:shd w:val="clear" w:color="auto" w:fill="auto"/>
        <w:suppressAutoHyphens/>
        <w:spacing w:after="63"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D">
        <w:rPr>
          <w:rFonts w:ascii="Times New Roman" w:hAnsi="Times New Roman" w:cs="Times New Roman"/>
          <w:sz w:val="24"/>
          <w:szCs w:val="24"/>
        </w:rPr>
        <w:t>На инфляцию также воздейств</w:t>
      </w:r>
      <w:r>
        <w:rPr>
          <w:rFonts w:ascii="Times New Roman" w:hAnsi="Times New Roman" w:cs="Times New Roman"/>
          <w:sz w:val="24"/>
          <w:szCs w:val="24"/>
        </w:rPr>
        <w:t>уют действия потребителей. Ажио</w:t>
      </w:r>
      <w:r w:rsidRPr="00786FCD">
        <w:rPr>
          <w:rFonts w:ascii="Times New Roman" w:hAnsi="Times New Roman" w:cs="Times New Roman"/>
          <w:sz w:val="24"/>
          <w:szCs w:val="24"/>
        </w:rPr>
        <w:t>тажный спрос на какой-то това</w:t>
      </w:r>
      <w:r>
        <w:rPr>
          <w:rFonts w:ascii="Times New Roman" w:hAnsi="Times New Roman" w:cs="Times New Roman"/>
          <w:sz w:val="24"/>
          <w:szCs w:val="24"/>
        </w:rPr>
        <w:t>р может привести к его подорожа</w:t>
      </w:r>
      <w:r w:rsidRPr="00786FCD">
        <w:rPr>
          <w:rFonts w:ascii="Times New Roman" w:hAnsi="Times New Roman" w:cs="Times New Roman"/>
          <w:sz w:val="24"/>
          <w:szCs w:val="24"/>
        </w:rPr>
        <w:t>нию, если промышленность не</w:t>
      </w:r>
      <w:r>
        <w:rPr>
          <w:rFonts w:ascii="Times New Roman" w:hAnsi="Times New Roman" w:cs="Times New Roman"/>
          <w:sz w:val="24"/>
          <w:szCs w:val="24"/>
        </w:rPr>
        <w:t>способна быстро нарастить произ</w:t>
      </w:r>
      <w:r w:rsidRPr="00786FCD">
        <w:rPr>
          <w:rFonts w:ascii="Times New Roman" w:hAnsi="Times New Roman" w:cs="Times New Roman"/>
          <w:sz w:val="24"/>
          <w:szCs w:val="24"/>
        </w:rPr>
        <w:t>водство этого товара. Более того, на инфляцию влияют даже ожидания потребителей и производителей относительно будущего роста цен. Если все ждут высок</w:t>
      </w:r>
      <w:r>
        <w:rPr>
          <w:rFonts w:ascii="Times New Roman" w:hAnsi="Times New Roman" w:cs="Times New Roman"/>
          <w:sz w:val="24"/>
          <w:szCs w:val="24"/>
        </w:rPr>
        <w:t>ую инфляцию, то люди станут тра</w:t>
      </w:r>
      <w:r w:rsidRPr="00786FCD">
        <w:rPr>
          <w:rFonts w:ascii="Times New Roman" w:hAnsi="Times New Roman" w:cs="Times New Roman"/>
          <w:sz w:val="24"/>
          <w:szCs w:val="24"/>
        </w:rPr>
        <w:t xml:space="preserve">тить больше денег на покупку товаров и услуг, пока они ещё не подорожали. Компании, </w:t>
      </w:r>
      <w:r w:rsidR="00DA4DEF">
        <w:rPr>
          <w:rFonts w:ascii="Times New Roman" w:hAnsi="Times New Roman" w:cs="Times New Roman"/>
          <w:sz w:val="24"/>
          <w:szCs w:val="24"/>
        </w:rPr>
        <w:t>в</w:t>
      </w:r>
      <w:r w:rsidRPr="00786FCD">
        <w:rPr>
          <w:rFonts w:ascii="Times New Roman" w:hAnsi="Times New Roman" w:cs="Times New Roman"/>
          <w:sz w:val="24"/>
          <w:szCs w:val="24"/>
        </w:rPr>
        <w:t xml:space="preserve"> свою </w:t>
      </w:r>
      <w:r>
        <w:rPr>
          <w:rFonts w:ascii="Times New Roman" w:hAnsi="Times New Roman" w:cs="Times New Roman"/>
          <w:sz w:val="24"/>
          <w:szCs w:val="24"/>
        </w:rPr>
        <w:t>очередь, станут уже сейчас повы</w:t>
      </w:r>
      <w:r w:rsidRPr="00786FCD">
        <w:rPr>
          <w:rFonts w:ascii="Times New Roman" w:hAnsi="Times New Roman" w:cs="Times New Roman"/>
          <w:sz w:val="24"/>
          <w:szCs w:val="24"/>
        </w:rPr>
        <w:t>шать цены на свои товары и у</w:t>
      </w:r>
      <w:r>
        <w:rPr>
          <w:rFonts w:ascii="Times New Roman" w:hAnsi="Times New Roman" w:cs="Times New Roman"/>
          <w:sz w:val="24"/>
          <w:szCs w:val="24"/>
        </w:rPr>
        <w:t>слуги. И тогда инфляция действи</w:t>
      </w:r>
      <w:r w:rsidR="00DA4DEF">
        <w:rPr>
          <w:rFonts w:ascii="Times New Roman" w:hAnsi="Times New Roman" w:cs="Times New Roman"/>
          <w:sz w:val="24"/>
          <w:szCs w:val="24"/>
        </w:rPr>
        <w:t>тельно будет ускоряться.</w:t>
      </w:r>
    </w:p>
    <w:p w:rsidR="00786FCD" w:rsidRPr="00786FCD" w:rsidRDefault="00786FCD" w:rsidP="00786FCD">
      <w:pPr>
        <w:pStyle w:val="1"/>
        <w:shd w:val="clear" w:color="auto" w:fill="auto"/>
        <w:suppressAutoHyphens/>
        <w:spacing w:after="57"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D">
        <w:rPr>
          <w:rFonts w:ascii="Times New Roman" w:hAnsi="Times New Roman" w:cs="Times New Roman"/>
          <w:sz w:val="24"/>
          <w:szCs w:val="24"/>
        </w:rPr>
        <w:t>Для многих стран высокая инфл</w:t>
      </w:r>
      <w:r>
        <w:rPr>
          <w:rFonts w:ascii="Times New Roman" w:hAnsi="Times New Roman" w:cs="Times New Roman"/>
          <w:sz w:val="24"/>
          <w:szCs w:val="24"/>
        </w:rPr>
        <w:t>яция представляет острую пробле</w:t>
      </w:r>
      <w:r w:rsidRPr="00786FCD">
        <w:rPr>
          <w:rFonts w:ascii="Times New Roman" w:hAnsi="Times New Roman" w:cs="Times New Roman"/>
          <w:sz w:val="24"/>
          <w:szCs w:val="24"/>
        </w:rPr>
        <w:t>му, которая препятствует раз</w:t>
      </w:r>
      <w:r>
        <w:rPr>
          <w:rFonts w:ascii="Times New Roman" w:hAnsi="Times New Roman" w:cs="Times New Roman"/>
          <w:sz w:val="24"/>
          <w:szCs w:val="24"/>
        </w:rPr>
        <w:t>витию экономики. Обесценение до</w:t>
      </w:r>
      <w:r w:rsidRPr="00786FCD">
        <w:rPr>
          <w:rFonts w:ascii="Times New Roman" w:hAnsi="Times New Roman" w:cs="Times New Roman"/>
          <w:sz w:val="24"/>
          <w:szCs w:val="24"/>
        </w:rPr>
        <w:t>ходов снижает уровень жизни населения и подрывает стимулы к сбережениям. Неопределенно</w:t>
      </w:r>
      <w:r>
        <w:rPr>
          <w:rFonts w:ascii="Times New Roman" w:hAnsi="Times New Roman" w:cs="Times New Roman"/>
          <w:sz w:val="24"/>
          <w:szCs w:val="24"/>
        </w:rPr>
        <w:t>сть относительно будущих цен за</w:t>
      </w:r>
      <w:r w:rsidRPr="00786FCD">
        <w:rPr>
          <w:rFonts w:ascii="Times New Roman" w:hAnsi="Times New Roman" w:cs="Times New Roman"/>
          <w:sz w:val="24"/>
          <w:szCs w:val="24"/>
        </w:rPr>
        <w:t xml:space="preserve">трудняет принятие долгосрочных решений для бизнеса. Погрому развитые страны стремятся к обеспечению ценовой стабильности, и инфляция там, как правило, низкая </w:t>
      </w:r>
      <w:r w:rsidR="000B18D3">
        <w:rPr>
          <w:rFonts w:ascii="Times New Roman" w:hAnsi="Times New Roman" w:cs="Times New Roman"/>
          <w:sz w:val="24"/>
          <w:szCs w:val="24"/>
        </w:rPr>
        <w:t>-</w:t>
      </w:r>
      <w:r w:rsidRPr="00786FCD">
        <w:rPr>
          <w:rFonts w:ascii="Times New Roman" w:hAnsi="Times New Roman" w:cs="Times New Roman"/>
          <w:sz w:val="24"/>
          <w:szCs w:val="24"/>
        </w:rPr>
        <w:t xml:space="preserve"> не выше 3% в год. Когда инфляция невысокая и предсказуемая, людям и компаниям легче планировать свои доходы и расходы на перспективу, формировать сбережения и инвестиции на перспективу. Банки, в свою очередь, готовы предоставлять кредиты населению и бизнесу по низким ставкам. Всё это создаёт условия для устойчивого развития на</w:t>
      </w:r>
      <w:r w:rsidRPr="00786FCD">
        <w:rPr>
          <w:rFonts w:ascii="Times New Roman" w:hAnsi="Times New Roman" w:cs="Times New Roman"/>
          <w:sz w:val="24"/>
          <w:szCs w:val="24"/>
        </w:rPr>
        <w:softHyphen/>
        <w:t>циональной экономики.</w:t>
      </w:r>
    </w:p>
    <w:p w:rsidR="00786FCD" w:rsidRPr="00786FCD" w:rsidRDefault="000B18D3" w:rsidP="00786FCD">
      <w:pPr>
        <w:pStyle w:val="1"/>
        <w:shd w:val="clear" w:color="auto" w:fill="auto"/>
        <w:suppressAutoHyphens/>
        <w:spacing w:after="60"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Неспециалисту сложно </w:t>
      </w:r>
      <w:r w:rsidR="00786FCD" w:rsidRPr="00786FCD">
        <w:rPr>
          <w:rFonts w:ascii="Times New Roman" w:hAnsi="Times New Roman" w:cs="Times New Roman"/>
          <w:sz w:val="24"/>
          <w:szCs w:val="24"/>
        </w:rPr>
        <w:t xml:space="preserve">разобраться в инфляционных процессах. Однако тот, кто хочет грамотно распорядиться своими финансами, обязан учитывать инфляцию в </w:t>
      </w:r>
      <w:r w:rsidR="00786FCD">
        <w:rPr>
          <w:rFonts w:ascii="Times New Roman" w:hAnsi="Times New Roman" w:cs="Times New Roman"/>
          <w:sz w:val="24"/>
          <w:szCs w:val="24"/>
        </w:rPr>
        <w:t>своих решениях и уметь рассчиты</w:t>
      </w:r>
      <w:r w:rsidR="00786FCD" w:rsidRPr="00786FCD">
        <w:rPr>
          <w:rFonts w:ascii="Times New Roman" w:hAnsi="Times New Roman" w:cs="Times New Roman"/>
          <w:sz w:val="24"/>
          <w:szCs w:val="24"/>
        </w:rPr>
        <w:t>вать её для себя.</w:t>
      </w:r>
    </w:p>
    <w:p w:rsidR="00786FCD" w:rsidRPr="00786FCD" w:rsidRDefault="00786FCD" w:rsidP="00786FCD">
      <w:pPr>
        <w:pStyle w:val="1"/>
        <w:shd w:val="clear" w:color="auto" w:fill="auto"/>
        <w:suppressAutoHyphens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D">
        <w:rPr>
          <w:rFonts w:ascii="Times New Roman" w:hAnsi="Times New Roman" w:cs="Times New Roman"/>
          <w:sz w:val="24"/>
          <w:szCs w:val="24"/>
        </w:rPr>
        <w:t>Подробнее о причинах и последствиях инфляции вы можете узнать на сайте Банка России (</w:t>
      </w:r>
      <w:hyperlink r:id="rId6" w:history="1">
        <w:r w:rsidRPr="00786F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86F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6F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cbr</w:t>
        </w:r>
        <w:proofErr w:type="spellEnd"/>
        <w:r w:rsidRPr="00786F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6F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86FCD">
        <w:rPr>
          <w:rFonts w:ascii="Times New Roman" w:hAnsi="Times New Roman" w:cs="Times New Roman"/>
          <w:sz w:val="24"/>
          <w:szCs w:val="24"/>
        </w:rPr>
        <w:t>) в разделе «Денежно-кредитная политика — Об инфляции».</w:t>
      </w:r>
    </w:p>
    <w:p w:rsidR="00786FCD" w:rsidRPr="00786FCD" w:rsidRDefault="00786FCD" w:rsidP="00786FCD">
      <w:pPr>
        <w:pStyle w:val="50"/>
        <w:shd w:val="clear" w:color="auto" w:fill="auto"/>
        <w:suppressAutoHyphens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86FCD">
        <w:rPr>
          <w:rFonts w:ascii="Times New Roman" w:hAnsi="Times New Roman" w:cs="Times New Roman"/>
          <w:b/>
          <w:sz w:val="24"/>
          <w:szCs w:val="24"/>
        </w:rPr>
        <w:t>Как рассчитывается инфляция?</w:t>
      </w:r>
    </w:p>
    <w:p w:rsidR="00786FCD" w:rsidRPr="00786FCD" w:rsidRDefault="00786FCD" w:rsidP="00786FCD">
      <w:pPr>
        <w:pStyle w:val="1"/>
        <w:shd w:val="clear" w:color="auto" w:fill="auto"/>
        <w:suppressAutoHyphens/>
        <w:spacing w:after="63"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 xml:space="preserve">Точные сведения об инфляции в нашей стране можно получить на сайте </w:t>
      </w:r>
      <w:r w:rsidRPr="00786FCD">
        <w:rPr>
          <w:rStyle w:val="Arial0pt"/>
          <w:rFonts w:ascii="Times New Roman" w:hAnsi="Times New Roman" w:cs="Times New Roman"/>
          <w:sz w:val="24"/>
          <w:szCs w:val="24"/>
        </w:rPr>
        <w:t>Росстата.</w:t>
      </w: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 xml:space="preserve"> Это Федеральная служба государстве</w:t>
      </w:r>
      <w:r>
        <w:rPr>
          <w:rStyle w:val="Arial7pt0pt"/>
          <w:rFonts w:ascii="Times New Roman" w:hAnsi="Times New Roman" w:cs="Times New Roman"/>
          <w:sz w:val="24"/>
          <w:szCs w:val="24"/>
        </w:rPr>
        <w:t>нной статисти</w:t>
      </w: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>ки, которая собирает и обрабатывает данные о ценах на товары и услуги в разных регионах Росси</w:t>
      </w:r>
      <w:r>
        <w:rPr>
          <w:rStyle w:val="Arial7pt0pt"/>
          <w:rFonts w:ascii="Times New Roman" w:hAnsi="Times New Roman" w:cs="Times New Roman"/>
          <w:sz w:val="24"/>
          <w:szCs w:val="24"/>
        </w:rPr>
        <w:t>йской Федерации. Сравнивая теку</w:t>
      </w: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 xml:space="preserve">щие цены с </w:t>
      </w:r>
      <w:proofErr w:type="gramStart"/>
      <w:r w:rsidRPr="00786FCD">
        <w:rPr>
          <w:rStyle w:val="Arial7pt0pt"/>
          <w:rFonts w:ascii="Times New Roman" w:hAnsi="Times New Roman" w:cs="Times New Roman"/>
          <w:sz w:val="24"/>
          <w:szCs w:val="24"/>
        </w:rPr>
        <w:t>прошлыми</w:t>
      </w:r>
      <w:proofErr w:type="gramEnd"/>
      <w:r w:rsidRPr="00786FCD">
        <w:rPr>
          <w:rStyle w:val="Arial7pt0pt"/>
          <w:rFonts w:ascii="Times New Roman" w:hAnsi="Times New Roman" w:cs="Times New Roman"/>
          <w:sz w:val="24"/>
          <w:szCs w:val="24"/>
        </w:rPr>
        <w:t>, Росстат рассчитывает темпы прироста ин</w:t>
      </w:r>
      <w:r w:rsidRPr="00786FCD">
        <w:rPr>
          <w:rStyle w:val="Arial7pt0pt"/>
          <w:rFonts w:ascii="Times New Roman" w:hAnsi="Times New Roman" w:cs="Times New Roman"/>
          <w:sz w:val="24"/>
          <w:szCs w:val="24"/>
        </w:rPr>
        <w:softHyphen/>
        <w:t>декса потребительских цен, то есть инфляцию. Причём инфляция рассчитывается по отдельности дл</w:t>
      </w:r>
      <w:r>
        <w:rPr>
          <w:rStyle w:val="Arial7pt0pt"/>
          <w:rFonts w:ascii="Times New Roman" w:hAnsi="Times New Roman" w:cs="Times New Roman"/>
          <w:sz w:val="24"/>
          <w:szCs w:val="24"/>
        </w:rPr>
        <w:t>я разных категорий товаров и ус</w:t>
      </w: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>луг и разных регионов. На основе всех этих показателей выводится средняя инфляция в стране. И тогда в прессе появляются, например, такие сообщения: «По данным Росстата, инфляция в России в</w:t>
      </w:r>
      <w:r>
        <w:rPr>
          <w:rStyle w:val="Arial7pt0pt"/>
          <w:rFonts w:ascii="Times New Roman" w:hAnsi="Times New Roman" w:cs="Times New Roman"/>
          <w:sz w:val="24"/>
          <w:szCs w:val="24"/>
        </w:rPr>
        <w:t xml:space="preserve"> сен</w:t>
      </w: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 xml:space="preserve">тябре </w:t>
      </w:r>
      <w:r>
        <w:rPr>
          <w:rStyle w:val="Arial7pt0pt"/>
          <w:rFonts w:ascii="Times New Roman" w:hAnsi="Times New Roman" w:cs="Times New Roman"/>
          <w:sz w:val="24"/>
          <w:szCs w:val="24"/>
        </w:rPr>
        <w:br/>
      </w: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>201</w:t>
      </w:r>
      <w:r w:rsidR="00DA4DEF">
        <w:rPr>
          <w:rStyle w:val="Arial7pt0pt"/>
          <w:rFonts w:ascii="Times New Roman" w:hAnsi="Times New Roman" w:cs="Times New Roman"/>
          <w:sz w:val="24"/>
          <w:szCs w:val="24"/>
        </w:rPr>
        <w:t>8</w:t>
      </w: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 xml:space="preserve"> года составила 0,</w:t>
      </w:r>
      <w:r w:rsidR="00DA4DEF">
        <w:rPr>
          <w:rStyle w:val="Arial7pt0pt"/>
          <w:rFonts w:ascii="Times New Roman" w:hAnsi="Times New Roman" w:cs="Times New Roman"/>
          <w:sz w:val="24"/>
          <w:szCs w:val="24"/>
        </w:rPr>
        <w:t>21</w:t>
      </w: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>%».</w:t>
      </w:r>
    </w:p>
    <w:p w:rsidR="00786FCD" w:rsidRPr="00786FCD" w:rsidRDefault="00786FCD" w:rsidP="00786FCD">
      <w:pPr>
        <w:pStyle w:val="1"/>
        <w:shd w:val="clear" w:color="auto" w:fill="auto"/>
        <w:suppressAutoHyphens/>
        <w:spacing w:after="386"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>Это официальные показатели сред</w:t>
      </w:r>
      <w:r>
        <w:rPr>
          <w:rStyle w:val="Arial7pt0pt"/>
          <w:rFonts w:ascii="Times New Roman" w:hAnsi="Times New Roman" w:cs="Times New Roman"/>
          <w:sz w:val="24"/>
          <w:szCs w:val="24"/>
        </w:rPr>
        <w:t>ней инфляции по стране, измерен</w:t>
      </w: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 xml:space="preserve">ной на основе </w:t>
      </w:r>
      <w:r w:rsidRPr="00786FCD">
        <w:rPr>
          <w:rStyle w:val="Arial7pt0pt"/>
          <w:rFonts w:ascii="Times New Roman" w:hAnsi="Times New Roman" w:cs="Times New Roman"/>
          <w:sz w:val="24"/>
          <w:szCs w:val="24"/>
        </w:rPr>
        <w:lastRenderedPageBreak/>
        <w:t>индекса потребительских цен. Если кто-то захочет подсчитать свою собственную инфл</w:t>
      </w:r>
      <w:r>
        <w:rPr>
          <w:rStyle w:val="Arial7pt0pt"/>
          <w:rFonts w:ascii="Times New Roman" w:hAnsi="Times New Roman" w:cs="Times New Roman"/>
          <w:sz w:val="24"/>
          <w:szCs w:val="24"/>
        </w:rPr>
        <w:t>яцию, то он, скорее всего, полу</w:t>
      </w: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>чит другую цифру. Потребительская корзина у каждого своя. Кто-то не ест мясо, кто-то не любит макароны, а кто-то вычёркивает из своей корзины бензин, так как не водит машину. Поэтому можно сказать, что инфляция у каждого своя.</w:t>
      </w:r>
    </w:p>
    <w:p w:rsidR="00786FCD" w:rsidRPr="00786FCD" w:rsidRDefault="00786FCD" w:rsidP="00786FCD">
      <w:pPr>
        <w:pStyle w:val="50"/>
        <w:shd w:val="clear" w:color="auto" w:fill="auto"/>
        <w:suppressAutoHyphens/>
        <w:spacing w:after="114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2" w:name="bookmark54"/>
      <w:r w:rsidRPr="00786FCD">
        <w:rPr>
          <w:rFonts w:ascii="Times New Roman" w:hAnsi="Times New Roman" w:cs="Times New Roman"/>
          <w:b/>
          <w:sz w:val="24"/>
          <w:szCs w:val="24"/>
        </w:rPr>
        <w:t>Как рассчитать свою инфляцию?</w:t>
      </w:r>
      <w:bookmarkEnd w:id="2"/>
    </w:p>
    <w:p w:rsidR="00786FCD" w:rsidRPr="00786FCD" w:rsidRDefault="00786FCD" w:rsidP="00786FCD">
      <w:pPr>
        <w:pStyle w:val="1"/>
        <w:shd w:val="clear" w:color="auto" w:fill="auto"/>
        <w:suppressAutoHyphens/>
        <w:spacing w:after="57"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>Составляем список товаров, которые мы приобретаем каждый год. Против каждого товара записываем цену.</w:t>
      </w:r>
    </w:p>
    <w:p w:rsidR="00786FCD" w:rsidRPr="00786FCD" w:rsidRDefault="00786FCD" w:rsidP="00786FCD">
      <w:pPr>
        <w:pStyle w:val="1"/>
        <w:shd w:val="clear" w:color="auto" w:fill="auto"/>
        <w:suppressAutoHyphens/>
        <w:spacing w:after="63"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>Составляем список услуг, которыми мы пользуемся из года в год. Против каждой услуги проставляем стоимость.</w:t>
      </w:r>
    </w:p>
    <w:p w:rsidR="00786FCD" w:rsidRPr="00786FCD" w:rsidRDefault="00786FCD" w:rsidP="00786FCD">
      <w:pPr>
        <w:pStyle w:val="1"/>
        <w:shd w:val="clear" w:color="auto" w:fill="auto"/>
        <w:suppressAutoHyphens/>
        <w:spacing w:after="60"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>Третий столбец останется пустым, пока не пройдёт год. В конце года в нём должны появиться данные для сравнения, то есть цены, по которым мы приобретали те же товары и услуги в новом году.</w:t>
      </w:r>
    </w:p>
    <w:p w:rsidR="00786FCD" w:rsidRPr="00786FCD" w:rsidRDefault="00786FCD" w:rsidP="00786FCD">
      <w:pPr>
        <w:pStyle w:val="1"/>
        <w:shd w:val="clear" w:color="auto" w:fill="auto"/>
        <w:suppressAutoHyphens/>
        <w:spacing w:after="54"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>Такая работа требует точности и адского терпения. Желательно, чтобы в списке было не менее 62 позиций. По опыту Росстата, это самая узкая потребительская корзина. Если мы хотим получить более точные сведения, то в список придётся включить до 490 наименований.</w:t>
      </w:r>
    </w:p>
    <w:p w:rsidR="00786FCD" w:rsidRDefault="00786FCD" w:rsidP="00786FCD">
      <w:pPr>
        <w:pStyle w:val="1"/>
        <w:shd w:val="clear" w:color="auto" w:fill="auto"/>
        <w:suppressAutoHyphens/>
        <w:spacing w:line="360" w:lineRule="auto"/>
        <w:ind w:right="20" w:firstLine="851"/>
        <w:jc w:val="both"/>
        <w:rPr>
          <w:rStyle w:val="Arial7pt0pt"/>
          <w:rFonts w:ascii="Times New Roman" w:hAnsi="Times New Roman" w:cs="Times New Roman"/>
          <w:sz w:val="24"/>
          <w:szCs w:val="24"/>
        </w:rPr>
      </w:pP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>Когда все строки будут заполнены</w:t>
      </w:r>
      <w:r w:rsidR="00062C0A">
        <w:rPr>
          <w:rStyle w:val="Arial7pt0pt"/>
          <w:rFonts w:ascii="Times New Roman" w:hAnsi="Times New Roman" w:cs="Times New Roman"/>
          <w:sz w:val="24"/>
          <w:szCs w:val="24"/>
        </w:rPr>
        <w:t>, мы сможем рассчитать собствен</w:t>
      </w:r>
      <w:r w:rsidRPr="00786FCD">
        <w:rPr>
          <w:rStyle w:val="Arial7pt0pt"/>
          <w:rFonts w:ascii="Times New Roman" w:hAnsi="Times New Roman" w:cs="Times New Roman"/>
          <w:sz w:val="24"/>
          <w:szCs w:val="24"/>
        </w:rPr>
        <w:t xml:space="preserve">ную инфляцию, то </w:t>
      </w:r>
      <w:proofErr w:type="gramStart"/>
      <w:r w:rsidRPr="00786FCD">
        <w:rPr>
          <w:rStyle w:val="Arial7pt0pt"/>
          <w:rFonts w:ascii="Times New Roman" w:hAnsi="Times New Roman" w:cs="Times New Roman"/>
          <w:sz w:val="24"/>
          <w:szCs w:val="24"/>
        </w:rPr>
        <w:t>есть</w:t>
      </w:r>
      <w:proofErr w:type="gramEnd"/>
      <w:r w:rsidRPr="00786FCD">
        <w:rPr>
          <w:rStyle w:val="Arial7pt0pt"/>
          <w:rFonts w:ascii="Times New Roman" w:hAnsi="Times New Roman" w:cs="Times New Roman"/>
          <w:sz w:val="24"/>
          <w:szCs w:val="24"/>
        </w:rPr>
        <w:t xml:space="preserve"> на сколько процентов увеличилась стоимость нашей потребительской корзины.</w:t>
      </w:r>
    </w:p>
    <w:p w:rsidR="00CA4046" w:rsidRDefault="00CA4046" w:rsidP="00CA40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4046" w:rsidRDefault="00CA4046" w:rsidP="00CA4046">
      <w:pPr>
        <w:spacing w:after="0" w:line="240" w:lineRule="auto"/>
        <w:ind w:left="5529"/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  <w:t xml:space="preserve">Отделение по Костромской области </w:t>
      </w:r>
    </w:p>
    <w:p w:rsidR="00CA4046" w:rsidRDefault="00CA4046" w:rsidP="00CA4046">
      <w:pPr>
        <w:spacing w:after="0" w:line="240" w:lineRule="auto"/>
        <w:ind w:left="5529"/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  <w:t xml:space="preserve">Главного управления  Банка России </w:t>
      </w:r>
    </w:p>
    <w:p w:rsidR="00CA4046" w:rsidRDefault="00CA4046" w:rsidP="00CA4046">
      <w:pPr>
        <w:spacing w:after="0" w:line="240" w:lineRule="auto"/>
        <w:ind w:left="5529"/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  <w:t xml:space="preserve">по Центральному федеральному округу  </w:t>
      </w:r>
    </w:p>
    <w:p w:rsidR="00CA4046" w:rsidRDefault="00CA4046" w:rsidP="00CA4046">
      <w:pPr>
        <w:spacing w:after="0" w:line="240" w:lineRule="auto"/>
        <w:ind w:left="5529"/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  <w:t>Телефон: (4942) 39-02-57</w:t>
      </w:r>
    </w:p>
    <w:p w:rsidR="00CA4046" w:rsidRPr="00786FCD" w:rsidRDefault="00CA4046" w:rsidP="00786FCD">
      <w:pPr>
        <w:pStyle w:val="1"/>
        <w:shd w:val="clear" w:color="auto" w:fill="auto"/>
        <w:suppressAutoHyphens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A4046" w:rsidRPr="00786FCD" w:rsidSect="00B3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515"/>
    <w:multiLevelType w:val="multilevel"/>
    <w:tmpl w:val="D2709A14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50EB8"/>
    <w:multiLevelType w:val="hybridMultilevel"/>
    <w:tmpl w:val="D402C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6FCD"/>
    <w:rsid w:val="00062C0A"/>
    <w:rsid w:val="000B18D3"/>
    <w:rsid w:val="00642416"/>
    <w:rsid w:val="00786FCD"/>
    <w:rsid w:val="0092043C"/>
    <w:rsid w:val="00A20BAC"/>
    <w:rsid w:val="00B340A1"/>
    <w:rsid w:val="00CA4046"/>
    <w:rsid w:val="00CA4A19"/>
    <w:rsid w:val="00DA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rsid w:val="00786FCD"/>
    <w:rPr>
      <w:rFonts w:ascii="Arial Unicode MS" w:eastAsia="Arial Unicode MS" w:hAnsi="Arial Unicode MS" w:cs="Arial Unicode MS"/>
      <w:spacing w:val="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86FCD"/>
    <w:pPr>
      <w:widowControl w:val="0"/>
      <w:shd w:val="clear" w:color="auto" w:fill="FFFFFF"/>
      <w:spacing w:after="240" w:line="0" w:lineRule="atLeast"/>
      <w:jc w:val="both"/>
    </w:pPr>
    <w:rPr>
      <w:rFonts w:ascii="Arial Unicode MS" w:eastAsia="Arial Unicode MS" w:hAnsi="Arial Unicode MS" w:cs="Arial Unicode MS"/>
      <w:spacing w:val="2"/>
    </w:rPr>
  </w:style>
  <w:style w:type="character" w:customStyle="1" w:styleId="a3">
    <w:name w:val="Основной текст_"/>
    <w:basedOn w:val="a0"/>
    <w:link w:val="1"/>
    <w:rsid w:val="00786FCD"/>
    <w:rPr>
      <w:rFonts w:ascii="Arial Unicode MS" w:eastAsia="Arial Unicode MS" w:hAnsi="Arial Unicode MS" w:cs="Arial Unicode MS"/>
      <w:spacing w:val="-2"/>
      <w:sz w:val="15"/>
      <w:szCs w:val="15"/>
      <w:shd w:val="clear" w:color="auto" w:fill="FFFFFF"/>
    </w:rPr>
  </w:style>
  <w:style w:type="character" w:customStyle="1" w:styleId="3">
    <w:name w:val="Заголовок №3_"/>
    <w:basedOn w:val="a0"/>
    <w:link w:val="30"/>
    <w:rsid w:val="00786FCD"/>
    <w:rPr>
      <w:rFonts w:ascii="Arial Unicode MS" w:eastAsia="Arial Unicode MS" w:hAnsi="Arial Unicode MS" w:cs="Arial Unicode MS"/>
      <w:spacing w:val="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786FCD"/>
    <w:rPr>
      <w:rFonts w:ascii="Arial Unicode MS" w:eastAsia="Arial Unicode MS" w:hAnsi="Arial Unicode MS" w:cs="Arial Unicode MS"/>
      <w:i/>
      <w:iCs/>
      <w:color w:val="000000"/>
      <w:spacing w:val="-7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786FCD"/>
    <w:rPr>
      <w:rFonts w:ascii="Arial Unicode MS" w:eastAsia="Arial Unicode MS" w:hAnsi="Arial Unicode MS" w:cs="Arial Unicode MS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86FCD"/>
    <w:pPr>
      <w:widowControl w:val="0"/>
      <w:shd w:val="clear" w:color="auto" w:fill="FFFFFF"/>
      <w:spacing w:after="0" w:line="169" w:lineRule="exact"/>
      <w:ind w:hanging="400"/>
    </w:pPr>
    <w:rPr>
      <w:rFonts w:ascii="Arial Unicode MS" w:eastAsia="Arial Unicode MS" w:hAnsi="Arial Unicode MS" w:cs="Arial Unicode MS"/>
      <w:spacing w:val="-2"/>
      <w:sz w:val="15"/>
      <w:szCs w:val="15"/>
    </w:rPr>
  </w:style>
  <w:style w:type="paragraph" w:customStyle="1" w:styleId="30">
    <w:name w:val="Заголовок №3"/>
    <w:basedOn w:val="a"/>
    <w:link w:val="3"/>
    <w:rsid w:val="00786FCD"/>
    <w:pPr>
      <w:widowControl w:val="0"/>
      <w:shd w:val="clear" w:color="auto" w:fill="FFFFFF"/>
      <w:spacing w:after="300" w:line="0" w:lineRule="atLeast"/>
      <w:ind w:hanging="180"/>
      <w:jc w:val="both"/>
      <w:outlineLvl w:val="2"/>
    </w:pPr>
    <w:rPr>
      <w:rFonts w:ascii="Arial Unicode MS" w:eastAsia="Arial Unicode MS" w:hAnsi="Arial Unicode MS" w:cs="Arial Unicode MS"/>
      <w:spacing w:val="2"/>
    </w:rPr>
  </w:style>
  <w:style w:type="character" w:styleId="a4">
    <w:name w:val="Hyperlink"/>
    <w:basedOn w:val="a0"/>
    <w:rsid w:val="00786FCD"/>
    <w:rPr>
      <w:color w:val="0066CC"/>
      <w:u w:val="single"/>
    </w:rPr>
  </w:style>
  <w:style w:type="character" w:customStyle="1" w:styleId="Arial7pt0pt">
    <w:name w:val="Основной текст + Arial;7 pt;Интервал 0 pt"/>
    <w:basedOn w:val="a3"/>
    <w:rsid w:val="00786F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786FCD"/>
    <w:rPr>
      <w:rFonts w:ascii="Verdana" w:eastAsia="Verdana" w:hAnsi="Verdana" w:cs="Verdana"/>
      <w:spacing w:val="-2"/>
      <w:shd w:val="clear" w:color="auto" w:fill="FFFFFF"/>
    </w:rPr>
  </w:style>
  <w:style w:type="character" w:customStyle="1" w:styleId="Arial0pt">
    <w:name w:val="Основной текст + Arial;Курсив;Интервал 0 pt"/>
    <w:basedOn w:val="a3"/>
    <w:rsid w:val="00786FC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786FCD"/>
    <w:pPr>
      <w:widowControl w:val="0"/>
      <w:shd w:val="clear" w:color="auto" w:fill="FFFFFF"/>
      <w:spacing w:after="240" w:line="0" w:lineRule="atLeast"/>
      <w:ind w:hanging="5580"/>
      <w:jc w:val="both"/>
      <w:outlineLvl w:val="4"/>
    </w:pPr>
    <w:rPr>
      <w:rFonts w:ascii="Verdana" w:eastAsia="Verdana" w:hAnsi="Verdana" w:cs="Verdana"/>
      <w:spacing w:val="-2"/>
    </w:rPr>
  </w:style>
  <w:style w:type="paragraph" w:styleId="a5">
    <w:name w:val="Balloon Text"/>
    <w:basedOn w:val="a"/>
    <w:link w:val="a6"/>
    <w:uiPriority w:val="99"/>
    <w:semiHidden/>
    <w:unhideWhenUsed/>
    <w:rsid w:val="0064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rsid w:val="00786FCD"/>
    <w:rPr>
      <w:rFonts w:ascii="Arial Unicode MS" w:eastAsia="Arial Unicode MS" w:hAnsi="Arial Unicode MS" w:cs="Arial Unicode MS"/>
      <w:spacing w:val="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86FCD"/>
    <w:pPr>
      <w:widowControl w:val="0"/>
      <w:shd w:val="clear" w:color="auto" w:fill="FFFFFF"/>
      <w:spacing w:after="240" w:line="0" w:lineRule="atLeast"/>
      <w:jc w:val="both"/>
    </w:pPr>
    <w:rPr>
      <w:rFonts w:ascii="Arial Unicode MS" w:eastAsia="Arial Unicode MS" w:hAnsi="Arial Unicode MS" w:cs="Arial Unicode MS"/>
      <w:spacing w:val="2"/>
    </w:rPr>
  </w:style>
  <w:style w:type="character" w:customStyle="1" w:styleId="a3">
    <w:name w:val="Основной текст_"/>
    <w:basedOn w:val="a0"/>
    <w:link w:val="1"/>
    <w:rsid w:val="00786FCD"/>
    <w:rPr>
      <w:rFonts w:ascii="Arial Unicode MS" w:eastAsia="Arial Unicode MS" w:hAnsi="Arial Unicode MS" w:cs="Arial Unicode MS"/>
      <w:spacing w:val="-2"/>
      <w:sz w:val="15"/>
      <w:szCs w:val="15"/>
      <w:shd w:val="clear" w:color="auto" w:fill="FFFFFF"/>
    </w:rPr>
  </w:style>
  <w:style w:type="character" w:customStyle="1" w:styleId="3">
    <w:name w:val="Заголовок №3_"/>
    <w:basedOn w:val="a0"/>
    <w:link w:val="30"/>
    <w:rsid w:val="00786FCD"/>
    <w:rPr>
      <w:rFonts w:ascii="Arial Unicode MS" w:eastAsia="Arial Unicode MS" w:hAnsi="Arial Unicode MS" w:cs="Arial Unicode MS"/>
      <w:spacing w:val="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786FCD"/>
    <w:rPr>
      <w:rFonts w:ascii="Arial Unicode MS" w:eastAsia="Arial Unicode MS" w:hAnsi="Arial Unicode MS" w:cs="Arial Unicode MS"/>
      <w:i/>
      <w:iCs/>
      <w:color w:val="000000"/>
      <w:spacing w:val="-7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786FCD"/>
    <w:rPr>
      <w:rFonts w:ascii="Arial Unicode MS" w:eastAsia="Arial Unicode MS" w:hAnsi="Arial Unicode MS" w:cs="Arial Unicode MS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86FCD"/>
    <w:pPr>
      <w:widowControl w:val="0"/>
      <w:shd w:val="clear" w:color="auto" w:fill="FFFFFF"/>
      <w:spacing w:after="0" w:line="169" w:lineRule="exact"/>
      <w:ind w:hanging="400"/>
    </w:pPr>
    <w:rPr>
      <w:rFonts w:ascii="Arial Unicode MS" w:eastAsia="Arial Unicode MS" w:hAnsi="Arial Unicode MS" w:cs="Arial Unicode MS"/>
      <w:spacing w:val="-2"/>
      <w:sz w:val="15"/>
      <w:szCs w:val="15"/>
    </w:rPr>
  </w:style>
  <w:style w:type="paragraph" w:customStyle="1" w:styleId="30">
    <w:name w:val="Заголовок №3"/>
    <w:basedOn w:val="a"/>
    <w:link w:val="3"/>
    <w:rsid w:val="00786FCD"/>
    <w:pPr>
      <w:widowControl w:val="0"/>
      <w:shd w:val="clear" w:color="auto" w:fill="FFFFFF"/>
      <w:spacing w:after="300" w:line="0" w:lineRule="atLeast"/>
      <w:ind w:hanging="180"/>
      <w:jc w:val="both"/>
      <w:outlineLvl w:val="2"/>
    </w:pPr>
    <w:rPr>
      <w:rFonts w:ascii="Arial Unicode MS" w:eastAsia="Arial Unicode MS" w:hAnsi="Arial Unicode MS" w:cs="Arial Unicode MS"/>
      <w:spacing w:val="2"/>
    </w:rPr>
  </w:style>
  <w:style w:type="character" w:styleId="a4">
    <w:name w:val="Hyperlink"/>
    <w:basedOn w:val="a0"/>
    <w:rsid w:val="00786FCD"/>
    <w:rPr>
      <w:color w:val="0066CC"/>
      <w:u w:val="single"/>
    </w:rPr>
  </w:style>
  <w:style w:type="character" w:customStyle="1" w:styleId="Arial7pt0pt">
    <w:name w:val="Основной текст + Arial;7 pt;Интервал 0 pt"/>
    <w:basedOn w:val="a3"/>
    <w:rsid w:val="00786F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786FCD"/>
    <w:rPr>
      <w:rFonts w:ascii="Verdana" w:eastAsia="Verdana" w:hAnsi="Verdana" w:cs="Verdana"/>
      <w:spacing w:val="-2"/>
      <w:shd w:val="clear" w:color="auto" w:fill="FFFFFF"/>
    </w:rPr>
  </w:style>
  <w:style w:type="character" w:customStyle="1" w:styleId="Arial0pt">
    <w:name w:val="Основной текст + Arial;Курсив;Интервал 0 pt"/>
    <w:basedOn w:val="a3"/>
    <w:rsid w:val="00786FC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786FCD"/>
    <w:pPr>
      <w:widowControl w:val="0"/>
      <w:shd w:val="clear" w:color="auto" w:fill="FFFFFF"/>
      <w:spacing w:after="240" w:line="0" w:lineRule="atLeast"/>
      <w:ind w:hanging="5580"/>
      <w:jc w:val="both"/>
      <w:outlineLvl w:val="4"/>
    </w:pPr>
    <w:rPr>
      <w:rFonts w:ascii="Verdana" w:eastAsia="Verdana" w:hAnsi="Verdana" w:cs="Verdana"/>
      <w:spacing w:val="-2"/>
    </w:rPr>
  </w:style>
  <w:style w:type="paragraph" w:styleId="a5">
    <w:name w:val="Balloon Text"/>
    <w:basedOn w:val="a"/>
    <w:link w:val="a6"/>
    <w:uiPriority w:val="99"/>
    <w:semiHidden/>
    <w:unhideWhenUsed/>
    <w:rsid w:val="0064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 Kostroma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 Максим Валерьевич</dc:creator>
  <cp:lastModifiedBy>user</cp:lastModifiedBy>
  <cp:revision>6</cp:revision>
  <cp:lastPrinted>2018-05-29T15:19:00Z</cp:lastPrinted>
  <dcterms:created xsi:type="dcterms:W3CDTF">2018-05-29T15:07:00Z</dcterms:created>
  <dcterms:modified xsi:type="dcterms:W3CDTF">2018-05-30T07:08:00Z</dcterms:modified>
</cp:coreProperties>
</file>